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18" w:rsidRPr="00404318" w:rsidRDefault="00404318" w:rsidP="00404318">
      <w:pPr>
        <w:jc w:val="center"/>
        <w:rPr>
          <w:b/>
          <w:sz w:val="28"/>
          <w:szCs w:val="28"/>
        </w:rPr>
      </w:pPr>
      <w:r w:rsidRPr="00404318">
        <w:rPr>
          <w:b/>
          <w:sz w:val="28"/>
          <w:szCs w:val="28"/>
        </w:rPr>
        <w:t>ПОВЕСТКА ДНЯ</w:t>
      </w:r>
    </w:p>
    <w:p w:rsidR="00404318" w:rsidRDefault="00F44E9B" w:rsidP="0040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44E9B">
        <w:rPr>
          <w:b/>
          <w:sz w:val="28"/>
          <w:szCs w:val="28"/>
        </w:rPr>
        <w:t>убличных обсуждений результатов правоприменительной практики Территориального органа Росздравнадзора по Тюменской области, ХМАО – Югре и ЯНАО за I квартал 2018</w:t>
      </w:r>
      <w:r w:rsidR="001D4FB0">
        <w:rPr>
          <w:b/>
          <w:sz w:val="28"/>
          <w:szCs w:val="28"/>
        </w:rPr>
        <w:t xml:space="preserve"> года</w:t>
      </w:r>
    </w:p>
    <w:p w:rsidR="00F44E9B" w:rsidRPr="00404318" w:rsidRDefault="00F44E9B" w:rsidP="00404318">
      <w:pPr>
        <w:jc w:val="center"/>
        <w:rPr>
          <w:b/>
          <w:sz w:val="28"/>
          <w:szCs w:val="28"/>
        </w:rPr>
      </w:pPr>
    </w:p>
    <w:p w:rsidR="00404318" w:rsidRDefault="00404318" w:rsidP="004043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и время проведения: </w:t>
      </w:r>
      <w:r w:rsidR="00F44E9B" w:rsidRPr="00F44E9B">
        <w:rPr>
          <w:sz w:val="26"/>
          <w:szCs w:val="26"/>
        </w:rPr>
        <w:t>16 мая 2018 года</w:t>
      </w:r>
      <w:r>
        <w:rPr>
          <w:sz w:val="26"/>
          <w:szCs w:val="26"/>
        </w:rPr>
        <w:t>, начало в 11.00 ч.</w:t>
      </w:r>
    </w:p>
    <w:p w:rsidR="00404318" w:rsidRDefault="00F44E9B" w:rsidP="004043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проведения: </w:t>
      </w:r>
      <w:r w:rsidRPr="00F44E9B">
        <w:rPr>
          <w:sz w:val="26"/>
          <w:szCs w:val="26"/>
        </w:rPr>
        <w:t xml:space="preserve">г. Салехард, ул. Республики, д. 72, </w:t>
      </w:r>
      <w:proofErr w:type="spellStart"/>
      <w:r w:rsidRPr="00F44E9B">
        <w:rPr>
          <w:sz w:val="26"/>
          <w:szCs w:val="26"/>
        </w:rPr>
        <w:t>каб</w:t>
      </w:r>
      <w:proofErr w:type="spellEnd"/>
      <w:r w:rsidRPr="00F44E9B">
        <w:rPr>
          <w:sz w:val="26"/>
          <w:szCs w:val="26"/>
        </w:rPr>
        <w:t>. 218</w:t>
      </w:r>
    </w:p>
    <w:p w:rsidR="00F44E9B" w:rsidRDefault="00F44E9B" w:rsidP="00404318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04318" w:rsidTr="00404318">
        <w:tc>
          <w:tcPr>
            <w:tcW w:w="2235" w:type="dxa"/>
          </w:tcPr>
          <w:p w:rsidR="00404318" w:rsidRPr="00404318" w:rsidRDefault="00404318" w:rsidP="00404318">
            <w:pPr>
              <w:jc w:val="center"/>
              <w:rPr>
                <w:sz w:val="26"/>
                <w:szCs w:val="26"/>
              </w:rPr>
            </w:pPr>
            <w:r w:rsidRPr="00404318">
              <w:rPr>
                <w:sz w:val="26"/>
                <w:szCs w:val="26"/>
              </w:rPr>
              <w:t>Регламент работы</w:t>
            </w:r>
          </w:p>
        </w:tc>
        <w:tc>
          <w:tcPr>
            <w:tcW w:w="7336" w:type="dxa"/>
          </w:tcPr>
          <w:p w:rsidR="00404318" w:rsidRPr="00404318" w:rsidRDefault="00404318" w:rsidP="00404318">
            <w:pPr>
              <w:jc w:val="center"/>
              <w:rPr>
                <w:sz w:val="26"/>
                <w:szCs w:val="26"/>
              </w:rPr>
            </w:pPr>
            <w:r w:rsidRPr="00404318">
              <w:rPr>
                <w:sz w:val="26"/>
                <w:szCs w:val="26"/>
              </w:rPr>
              <w:t>Тема выступления, докладчик</w:t>
            </w:r>
          </w:p>
        </w:tc>
      </w:tr>
      <w:tr w:rsidR="00404318" w:rsidTr="00404318">
        <w:tc>
          <w:tcPr>
            <w:tcW w:w="2235" w:type="dxa"/>
          </w:tcPr>
          <w:p w:rsidR="00404318" w:rsidRDefault="00404318" w:rsidP="00404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10:30-11:00</w:t>
            </w:r>
          </w:p>
        </w:tc>
        <w:tc>
          <w:tcPr>
            <w:tcW w:w="7336" w:type="dxa"/>
          </w:tcPr>
          <w:p w:rsidR="00404318" w:rsidRDefault="00404318" w:rsidP="00404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 совещания</w:t>
            </w:r>
          </w:p>
        </w:tc>
      </w:tr>
      <w:tr w:rsidR="00404318" w:rsidTr="00404318">
        <w:tc>
          <w:tcPr>
            <w:tcW w:w="2235" w:type="dxa"/>
          </w:tcPr>
          <w:p w:rsidR="00404318" w:rsidRDefault="001D4FB0" w:rsidP="00404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11:00-11:50</w:t>
            </w:r>
          </w:p>
        </w:tc>
        <w:tc>
          <w:tcPr>
            <w:tcW w:w="7336" w:type="dxa"/>
          </w:tcPr>
          <w:p w:rsidR="00F44E9B" w:rsidRPr="00F44E9B" w:rsidRDefault="00F44E9B" w:rsidP="00F44E9B">
            <w:pPr>
              <w:jc w:val="both"/>
              <w:rPr>
                <w:sz w:val="26"/>
                <w:szCs w:val="26"/>
              </w:rPr>
            </w:pPr>
            <w:r w:rsidRPr="00F44E9B">
              <w:rPr>
                <w:sz w:val="26"/>
                <w:szCs w:val="26"/>
              </w:rPr>
              <w:t>Открытие публичных слушаний. Приветственное слово</w:t>
            </w:r>
          </w:p>
          <w:p w:rsidR="00F44E9B" w:rsidRPr="00F44E9B" w:rsidRDefault="00F44E9B" w:rsidP="00F44E9B">
            <w:pPr>
              <w:jc w:val="both"/>
              <w:rPr>
                <w:b/>
                <w:sz w:val="26"/>
                <w:szCs w:val="26"/>
              </w:rPr>
            </w:pPr>
            <w:r w:rsidRPr="00F44E9B">
              <w:rPr>
                <w:b/>
                <w:sz w:val="26"/>
                <w:szCs w:val="26"/>
              </w:rPr>
              <w:t xml:space="preserve">Левкина Елена Германовна </w:t>
            </w:r>
          </w:p>
          <w:p w:rsidR="00F44E9B" w:rsidRPr="00F44E9B" w:rsidRDefault="00F44E9B" w:rsidP="00F44E9B">
            <w:pPr>
              <w:jc w:val="both"/>
              <w:rPr>
                <w:sz w:val="26"/>
                <w:szCs w:val="26"/>
              </w:rPr>
            </w:pPr>
            <w:r w:rsidRPr="00F44E9B">
              <w:rPr>
                <w:sz w:val="26"/>
                <w:szCs w:val="26"/>
              </w:rPr>
              <w:t>Руководитель Территориального органа Росздравнадзора по Тюменской области, ХМАО И ЯНАО</w:t>
            </w:r>
          </w:p>
          <w:p w:rsidR="00F44E9B" w:rsidRPr="00F44E9B" w:rsidRDefault="00F44E9B" w:rsidP="00F44E9B">
            <w:pPr>
              <w:jc w:val="both"/>
              <w:rPr>
                <w:sz w:val="26"/>
                <w:szCs w:val="26"/>
              </w:rPr>
            </w:pPr>
            <w:r w:rsidRPr="00F44E9B">
              <w:rPr>
                <w:sz w:val="26"/>
                <w:szCs w:val="26"/>
              </w:rPr>
              <w:t xml:space="preserve">Доклад </w:t>
            </w:r>
          </w:p>
          <w:p w:rsidR="00404318" w:rsidRDefault="00F44E9B" w:rsidP="00F44E9B">
            <w:pPr>
              <w:jc w:val="both"/>
              <w:rPr>
                <w:sz w:val="26"/>
                <w:szCs w:val="26"/>
              </w:rPr>
            </w:pPr>
            <w:r w:rsidRPr="00F44E9B">
              <w:rPr>
                <w:sz w:val="26"/>
                <w:szCs w:val="26"/>
              </w:rPr>
              <w:t>по правоприменительной практике, статистике типовых и массовых нарушений обязательных требований при осуществлении государственного контроля в сфере здравоохранения</w:t>
            </w:r>
            <w:r>
              <w:rPr>
                <w:sz w:val="26"/>
                <w:szCs w:val="26"/>
              </w:rPr>
              <w:t xml:space="preserve"> за 2017 год и </w:t>
            </w:r>
            <w:r w:rsidRPr="00F44E9B">
              <w:rPr>
                <w:sz w:val="26"/>
                <w:szCs w:val="26"/>
              </w:rPr>
              <w:t>I квартал 2018 года</w:t>
            </w:r>
            <w:r w:rsidR="001D4FB0">
              <w:rPr>
                <w:sz w:val="26"/>
                <w:szCs w:val="26"/>
              </w:rPr>
              <w:t>.</w:t>
            </w:r>
          </w:p>
        </w:tc>
      </w:tr>
      <w:tr w:rsidR="00404318" w:rsidTr="00404318">
        <w:tc>
          <w:tcPr>
            <w:tcW w:w="2235" w:type="dxa"/>
          </w:tcPr>
          <w:p w:rsidR="00404318" w:rsidRDefault="001D4FB0" w:rsidP="00404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11:50-12:30</w:t>
            </w:r>
          </w:p>
        </w:tc>
        <w:tc>
          <w:tcPr>
            <w:tcW w:w="7336" w:type="dxa"/>
          </w:tcPr>
          <w:p w:rsidR="00F44E9B" w:rsidRPr="00F44E9B" w:rsidRDefault="00F44E9B" w:rsidP="00F44E9B">
            <w:pPr>
              <w:jc w:val="both"/>
              <w:rPr>
                <w:b/>
                <w:sz w:val="26"/>
                <w:szCs w:val="26"/>
              </w:rPr>
            </w:pPr>
            <w:r w:rsidRPr="00F44E9B">
              <w:rPr>
                <w:b/>
                <w:sz w:val="26"/>
                <w:szCs w:val="26"/>
              </w:rPr>
              <w:t>Семенов Александр Сергеевич</w:t>
            </w:r>
          </w:p>
          <w:p w:rsidR="00F44E9B" w:rsidRDefault="00F44E9B" w:rsidP="00F44E9B">
            <w:pPr>
              <w:jc w:val="both"/>
              <w:rPr>
                <w:sz w:val="26"/>
                <w:szCs w:val="26"/>
              </w:rPr>
            </w:pPr>
            <w:r w:rsidRPr="00F44E9B">
              <w:rPr>
                <w:sz w:val="26"/>
                <w:szCs w:val="26"/>
              </w:rPr>
              <w:t>Начальник отдела контроля и надзора в сере обращения лекарственных средств и медицинских изделий Территор</w:t>
            </w:r>
            <w:r>
              <w:rPr>
                <w:sz w:val="26"/>
                <w:szCs w:val="26"/>
              </w:rPr>
              <w:t>иального органа Росздравнадзора</w:t>
            </w:r>
          </w:p>
          <w:p w:rsidR="00F44E9B" w:rsidRPr="00F44E9B" w:rsidRDefault="00F44E9B" w:rsidP="00F44E9B">
            <w:pPr>
              <w:jc w:val="both"/>
              <w:rPr>
                <w:sz w:val="26"/>
                <w:szCs w:val="26"/>
              </w:rPr>
            </w:pPr>
            <w:r w:rsidRPr="00F44E9B">
              <w:rPr>
                <w:sz w:val="26"/>
                <w:szCs w:val="26"/>
              </w:rPr>
              <w:t xml:space="preserve">Доклад </w:t>
            </w:r>
          </w:p>
          <w:p w:rsidR="00F44E9B" w:rsidRPr="00F44E9B" w:rsidRDefault="00F44E9B" w:rsidP="00F44E9B">
            <w:pPr>
              <w:jc w:val="both"/>
              <w:rPr>
                <w:sz w:val="26"/>
                <w:szCs w:val="26"/>
              </w:rPr>
            </w:pPr>
            <w:r w:rsidRPr="00F44E9B">
              <w:rPr>
                <w:sz w:val="26"/>
                <w:szCs w:val="26"/>
              </w:rPr>
              <w:t>по правоприменительной практике, статистике типовых и массовых нарушений обязательных требований при осуществлении государственного контроля в сфере обращения лекарственных средств и медицинских изделий за 2017 год и</w:t>
            </w:r>
          </w:p>
          <w:p w:rsidR="00404318" w:rsidRDefault="00F44E9B" w:rsidP="00F44E9B">
            <w:pPr>
              <w:jc w:val="both"/>
              <w:rPr>
                <w:sz w:val="26"/>
                <w:szCs w:val="26"/>
              </w:rPr>
            </w:pPr>
            <w:r w:rsidRPr="00F44E9B">
              <w:rPr>
                <w:sz w:val="26"/>
                <w:szCs w:val="26"/>
              </w:rPr>
              <w:t>I квартал 2018 года</w:t>
            </w:r>
            <w:r w:rsidR="001D4FB0">
              <w:rPr>
                <w:sz w:val="26"/>
                <w:szCs w:val="26"/>
              </w:rPr>
              <w:t>.</w:t>
            </w:r>
          </w:p>
        </w:tc>
      </w:tr>
      <w:tr w:rsidR="00404318" w:rsidTr="00404318">
        <w:tc>
          <w:tcPr>
            <w:tcW w:w="2235" w:type="dxa"/>
          </w:tcPr>
          <w:p w:rsidR="00404318" w:rsidRDefault="001D4FB0" w:rsidP="00404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12:30-13:00</w:t>
            </w:r>
          </w:p>
        </w:tc>
        <w:tc>
          <w:tcPr>
            <w:tcW w:w="7336" w:type="dxa"/>
          </w:tcPr>
          <w:p w:rsidR="00404318" w:rsidRDefault="00422D50" w:rsidP="00404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Обсуждение, о</w:t>
            </w:r>
            <w:bookmarkStart w:id="0" w:name="_GoBack"/>
            <w:bookmarkEnd w:id="0"/>
            <w:r w:rsidR="001D4FB0">
              <w:rPr>
                <w:sz w:val="26"/>
                <w:szCs w:val="26"/>
              </w:rPr>
              <w:t>тветы на вопросы.</w:t>
            </w:r>
          </w:p>
        </w:tc>
      </w:tr>
    </w:tbl>
    <w:p w:rsidR="00404318" w:rsidRDefault="00404318" w:rsidP="00404318">
      <w:pPr>
        <w:jc w:val="both"/>
        <w:rPr>
          <w:sz w:val="26"/>
          <w:szCs w:val="26"/>
        </w:rPr>
      </w:pPr>
    </w:p>
    <w:p w:rsidR="00404318" w:rsidRDefault="00404318"/>
    <w:sectPr w:rsidR="0040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49"/>
    <w:rsid w:val="001D4FB0"/>
    <w:rsid w:val="002C3F49"/>
    <w:rsid w:val="00404318"/>
    <w:rsid w:val="00422D50"/>
    <w:rsid w:val="008D493D"/>
    <w:rsid w:val="00C2056A"/>
    <w:rsid w:val="00F4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Ryzhkova</dc:creator>
  <cp:keywords/>
  <dc:description/>
  <cp:lastModifiedBy>Ryzhkova</cp:lastModifiedBy>
  <cp:revision>7</cp:revision>
  <cp:lastPrinted>2018-05-15T07:01:00Z</cp:lastPrinted>
  <dcterms:created xsi:type="dcterms:W3CDTF">2017-10-23T04:52:00Z</dcterms:created>
  <dcterms:modified xsi:type="dcterms:W3CDTF">2018-05-15T07:03:00Z</dcterms:modified>
</cp:coreProperties>
</file>