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0" w:rsidRPr="00185890" w:rsidRDefault="00185890" w:rsidP="00185890">
      <w:pPr>
        <w:tabs>
          <w:tab w:val="left" w:pos="97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185890">
        <w:rPr>
          <w:rFonts w:ascii="Times New Roman" w:eastAsia="Times New Roman" w:hAnsi="Times New Roman" w:cs="Times New Roman"/>
          <w:lang w:eastAsia="ru-RU"/>
        </w:rPr>
        <w:t xml:space="preserve">Повестка дня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185890">
        <w:rPr>
          <w:rFonts w:ascii="Times New Roman" w:eastAsia="Times New Roman" w:hAnsi="Times New Roman" w:cs="Times New Roman"/>
          <w:lang w:eastAsia="ru-RU"/>
        </w:rPr>
        <w:t>Повестка дня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890">
        <w:rPr>
          <w:rFonts w:ascii="Times New Roman" w:eastAsia="Times New Roman" w:hAnsi="Times New Roman" w:cs="Times New Roman"/>
          <w:lang w:eastAsia="ru-RU"/>
        </w:rPr>
        <w:t xml:space="preserve">Публичных слушаний «О результатах правоприменительной практики по итогам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5890">
        <w:rPr>
          <w:rFonts w:ascii="Times New Roman" w:eastAsia="Times New Roman" w:hAnsi="Times New Roman" w:cs="Times New Roman"/>
          <w:lang w:eastAsia="ru-RU"/>
        </w:rPr>
        <w:t>Публичных слушаний «О результатах правоприменительной практики по итогам</w:t>
      </w:r>
    </w:p>
    <w:p w:rsidR="00185890" w:rsidRP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890">
        <w:rPr>
          <w:rFonts w:ascii="Times New Roman" w:eastAsia="Times New Roman" w:hAnsi="Times New Roman" w:cs="Times New Roman"/>
          <w:lang w:eastAsia="ru-RU"/>
        </w:rPr>
        <w:t>государственного контроля за 9 месяцев 2017 года»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185890">
        <w:rPr>
          <w:rFonts w:ascii="Times New Roman" w:eastAsia="Times New Roman" w:hAnsi="Times New Roman" w:cs="Times New Roman"/>
          <w:lang w:eastAsia="ru-RU"/>
        </w:rPr>
        <w:t xml:space="preserve"> государственного контроля за 9 месяцев 2017 года»</w:t>
      </w:r>
    </w:p>
    <w:p w:rsidR="00185890" w:rsidRP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5890">
        <w:rPr>
          <w:rFonts w:ascii="Times New Roman" w:eastAsia="Times New Roman" w:hAnsi="Times New Roman" w:cs="Times New Roman"/>
          <w:lang w:eastAsia="ru-RU"/>
        </w:rPr>
        <w:t xml:space="preserve">Дата и время проведения: 14 ноября 2017 года, начало в 11 часов.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85890">
        <w:rPr>
          <w:rFonts w:ascii="Times New Roman" w:eastAsia="Times New Roman" w:hAnsi="Times New Roman" w:cs="Times New Roman"/>
          <w:lang w:eastAsia="ru-RU"/>
        </w:rPr>
        <w:t>Дата и время проведения: 14 ноября 2017 года, начало в 11 часов.</w:t>
      </w:r>
    </w:p>
    <w:tbl>
      <w:tblPr>
        <w:tblStyle w:val="a3"/>
        <w:tblpPr w:leftFromText="180" w:rightFromText="180" w:vertAnchor="page" w:horzAnchor="margin" w:tblpX="-210" w:tblpY="1645"/>
        <w:tblW w:w="16190" w:type="dxa"/>
        <w:tblLook w:val="04A0" w:firstRow="1" w:lastRow="0" w:firstColumn="1" w:lastColumn="0" w:noHBand="0" w:noVBand="1"/>
      </w:tblPr>
      <w:tblGrid>
        <w:gridCol w:w="1384"/>
        <w:gridCol w:w="6662"/>
        <w:gridCol w:w="1397"/>
        <w:gridCol w:w="6747"/>
      </w:tblGrid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Тема выступления, докладчик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Тема выступления, докладчик</w:t>
            </w:r>
          </w:p>
        </w:tc>
      </w:tr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совещания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совещания</w:t>
            </w:r>
          </w:p>
        </w:tc>
      </w:tr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11:00-11:05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Открытие совещания. Приветственно слово.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Левкина Елена Германовна - руководитель Территориального органа Росздравнадзора по Тюменской области, ХМАО – Югре и ЯНАО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11:00-11:05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Открытие совещания. Приветственно слово.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Левкина Елена Германовна - руководитель Территориального органа Росздравнадзора по Тюменской области, ХМАО – Югре и ЯНАО</w:t>
            </w:r>
          </w:p>
        </w:tc>
      </w:tr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11:05-11:25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О реформе </w:t>
            </w:r>
            <w:proofErr w:type="spellStart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  надзорной деятельности в сфере здравоохранения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Левкина Елена Германовна - руководитель Территориального органа Росздравнадзора по Тюменской области, ХМАО – Югре и ЯНАО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11:05-11:25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О реформе </w:t>
            </w:r>
            <w:proofErr w:type="spellStart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proofErr w:type="spellEnd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  надзорной деятельности в сфере здравоохранения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Левкина Елена Германовна - руководитель Территориального органа Росздравнадзора по Тюменской области, ХМАО – Югре и ЯНАО</w:t>
            </w:r>
          </w:p>
        </w:tc>
      </w:tr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11:25-11:35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О результатах правоприменительной практики в сфере контроля качества и безопасности медицинской деятельности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Власенко Ольга Ивановна-начальник отдела контроля качества и безопасности медицинской деятельности Территориального органа Росздравнадзора по Тюменской области, ХМАО – Югре и ЯНАО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11:25-11:35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О результатах правоприменительной практики в сфере контроля качества и безопасности медицинской деятельности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Власенко Ольга Ивановна-начальник отдела контроля качества и безопасности медицинской деятельности Территориального органа Росздравнадзора по Тюменской области, ХМАО – Югре и ЯНАО</w:t>
            </w:r>
          </w:p>
        </w:tc>
      </w:tr>
      <w:tr w:rsidR="00527FC8" w:rsidTr="00527FC8">
        <w:trPr>
          <w:trHeight w:val="1523"/>
        </w:trPr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11:35-11:45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правоприменительной практики в сфере государственного </w:t>
            </w:r>
            <w:proofErr w:type="gramStart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обращением медицинских изделий и лекарственных средств</w:t>
            </w:r>
          </w:p>
          <w:p w:rsidR="004B6A30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Семенов Александр Сергеевич  начальник отдела контроля в сфере обращения лекарственных средств и медицинских изделий Территориального органа Росздравнадзора по Тюменской области,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 ХМАО – Югре и ЯНАО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11:35-11:45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правоприменительной практики в сфере государственного </w:t>
            </w:r>
            <w:proofErr w:type="gramStart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обращением медицинских изделий и лекарственных средств</w:t>
            </w:r>
          </w:p>
          <w:p w:rsidR="004B6A30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 xml:space="preserve">Семенов Александр Сергеевич - начальник отдела контроля в сфере обращения лекарственных средств и медицинских изделий Территориального органа Росздравнадзора по Тюменской области, 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A30">
              <w:rPr>
                <w:rFonts w:ascii="Times New Roman" w:hAnsi="Times New Roman" w:cs="Times New Roman"/>
                <w:sz w:val="20"/>
                <w:szCs w:val="20"/>
              </w:rPr>
              <w:t>ХМАО – Югре и ЯНАО</w:t>
            </w:r>
          </w:p>
        </w:tc>
      </w:tr>
      <w:tr w:rsidR="00527FC8" w:rsidTr="00527FC8">
        <w:trPr>
          <w:trHeight w:val="159"/>
        </w:trPr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11:45-11:55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Проблемные вопросы в сфере лицензирования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Уманская Татьяна Евгеньевна - начальник отдела лицензирования и качества медицинской помощи департамента здравоохранения Тюменской области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11:45-11:55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Проблемные вопросы в сфере лицензирования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Уманская Татьяна Евгеньевна - начальник отдела лицензирования и качества медицинской помощи департамента здравоохранения Тюменской области</w:t>
            </w:r>
          </w:p>
        </w:tc>
      </w:tr>
      <w:tr w:rsidR="00527FC8" w:rsidTr="00527FC8"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11:55-12:10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 xml:space="preserve">Об осуществлении государственного контроля и надзора в сфере здравоохранения ХМАО – ЮГРА при лицензировании в сфере здравоохранения </w:t>
            </w:r>
            <w:proofErr w:type="gramStart"/>
            <w:r w:rsidRPr="004B6A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B6A30">
              <w:rPr>
                <w:rFonts w:ascii="Times New Roman" w:hAnsi="Times New Roman" w:cs="Times New Roman"/>
              </w:rPr>
              <w:t>по итогам 9 месяцев 2017 г.)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proofErr w:type="spellStart"/>
            <w:r w:rsidRPr="004B6A30">
              <w:rPr>
                <w:rFonts w:ascii="Times New Roman" w:hAnsi="Times New Roman" w:cs="Times New Roman"/>
              </w:rPr>
              <w:t>Веретельников</w:t>
            </w:r>
            <w:proofErr w:type="spellEnd"/>
            <w:r w:rsidRPr="004B6A30">
              <w:rPr>
                <w:rFonts w:ascii="Times New Roman" w:hAnsi="Times New Roman" w:cs="Times New Roman"/>
              </w:rPr>
              <w:t xml:space="preserve"> Юрий Владимирович - руководитель Службы по контролю и надзору в сфере здравоохранения Ханты-Мансийского автономного округа - Югры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11:55-12:10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 xml:space="preserve">Об осуществлении государственного контроля и надзора в сфере здравоохранения ХМАО – ЮГРА при лицензировании в сфере здравоохранения </w:t>
            </w:r>
            <w:proofErr w:type="gramStart"/>
            <w:r w:rsidRPr="004B6A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B6A30">
              <w:rPr>
                <w:rFonts w:ascii="Times New Roman" w:hAnsi="Times New Roman" w:cs="Times New Roman"/>
              </w:rPr>
              <w:t>по итогам 9 месяцев 2017 г.)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proofErr w:type="spellStart"/>
            <w:r w:rsidRPr="004B6A30">
              <w:rPr>
                <w:rFonts w:ascii="Times New Roman" w:hAnsi="Times New Roman" w:cs="Times New Roman"/>
              </w:rPr>
              <w:t>Веретельников</w:t>
            </w:r>
            <w:proofErr w:type="spellEnd"/>
            <w:r w:rsidRPr="004B6A30">
              <w:rPr>
                <w:rFonts w:ascii="Times New Roman" w:hAnsi="Times New Roman" w:cs="Times New Roman"/>
              </w:rPr>
              <w:t xml:space="preserve"> Юрий Владимирович - руководитель Службы по контролю и надзору в сфере здравоохранения Ханты-Мансийского автономного округа - Югры</w:t>
            </w:r>
          </w:p>
        </w:tc>
      </w:tr>
      <w:tr w:rsidR="00527FC8" w:rsidTr="0004523C">
        <w:trPr>
          <w:trHeight w:val="1419"/>
        </w:trPr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12:10-12:30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О приоритетном проекте «Лекарство. Качество. Безопасность»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Левкина Елена Германовна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Руководитель Территориального органа Росздравнадзора по Тюменской области, ХМАО – Югре и ЯНАО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12:10-12:30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О приоритетном проекте «Лекарство. Качество. Безопасность»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Левкина Елена Германовна</w:t>
            </w:r>
          </w:p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Руководитель Территориального органа Росздравнадзора по Тюменской области, ХМАО – Югре и ЯНАО</w:t>
            </w:r>
          </w:p>
        </w:tc>
      </w:tr>
      <w:tr w:rsidR="00527FC8" w:rsidTr="0004523C">
        <w:trPr>
          <w:trHeight w:val="418"/>
        </w:trPr>
        <w:tc>
          <w:tcPr>
            <w:tcW w:w="1384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Обсуждение, ответы на вопросы.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6747" w:type="dxa"/>
            <w:tcBorders>
              <w:left w:val="single" w:sz="4" w:space="0" w:color="auto"/>
            </w:tcBorders>
          </w:tcPr>
          <w:p w:rsidR="00527FC8" w:rsidRPr="004B6A30" w:rsidRDefault="00527FC8" w:rsidP="00527FC8">
            <w:pPr>
              <w:rPr>
                <w:rFonts w:ascii="Times New Roman" w:hAnsi="Times New Roman" w:cs="Times New Roman"/>
              </w:rPr>
            </w:pPr>
            <w:r w:rsidRPr="004B6A30">
              <w:rPr>
                <w:rFonts w:ascii="Times New Roman" w:hAnsi="Times New Roman" w:cs="Times New Roman"/>
              </w:rPr>
              <w:t>Обсуждение, ответы на вопросы.</w:t>
            </w:r>
          </w:p>
        </w:tc>
      </w:tr>
    </w:tbl>
    <w:p w:rsid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85890">
        <w:rPr>
          <w:rFonts w:ascii="Times New Roman" w:eastAsia="Times New Roman" w:hAnsi="Times New Roman" w:cs="Times New Roman"/>
          <w:lang w:eastAsia="ru-RU"/>
        </w:rPr>
        <w:t xml:space="preserve">Место проведения: г. Тюмень, ул. Советская, д. 61, конференц-зал, 2 этаж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185890">
        <w:rPr>
          <w:rFonts w:ascii="Times New Roman" w:eastAsia="Times New Roman" w:hAnsi="Times New Roman" w:cs="Times New Roman"/>
          <w:lang w:eastAsia="ru-RU"/>
        </w:rPr>
        <w:t>Место проведения: г. Тюмень, ул. Советская, д. 61, конференц-зал, 2 этаж</w:t>
      </w:r>
      <w:proofErr w:type="gramEnd"/>
    </w:p>
    <w:p w:rsidR="0004523C" w:rsidRDefault="0004523C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4523C" w:rsidRPr="00185890" w:rsidRDefault="0004523C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890" w:rsidRP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5890" w:rsidRPr="00185890" w:rsidRDefault="00185890" w:rsidP="001858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0DE4" w:rsidRPr="003A0DE4" w:rsidRDefault="003A0DE4" w:rsidP="003A0DE4">
      <w:pPr>
        <w:ind w:left="-567" w:firstLine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0DE4" w:rsidRPr="003A0DE4" w:rsidRDefault="003A0DE4" w:rsidP="003A0DE4">
      <w:pPr>
        <w:ind w:left="-567" w:firstLine="14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0DE4" w:rsidRPr="003A0DE4" w:rsidRDefault="003A0DE4" w:rsidP="003A0DE4">
      <w:pPr>
        <w:ind w:left="-567" w:firstLine="141"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</w:p>
    <w:p w:rsidR="003A0DE4" w:rsidRPr="003A0DE4" w:rsidRDefault="003A0DE4" w:rsidP="003A0DE4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</w:p>
    <w:p w:rsidR="006E1A3B" w:rsidRDefault="006E1A3B"/>
    <w:sectPr w:rsidR="006E1A3B" w:rsidSect="00527FC8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7D" w:rsidRDefault="003C6E7D" w:rsidP="00185890">
      <w:pPr>
        <w:spacing w:after="0" w:line="240" w:lineRule="auto"/>
      </w:pPr>
      <w:r>
        <w:separator/>
      </w:r>
    </w:p>
  </w:endnote>
  <w:endnote w:type="continuationSeparator" w:id="0">
    <w:p w:rsidR="003C6E7D" w:rsidRDefault="003C6E7D" w:rsidP="0018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7D" w:rsidRDefault="003C6E7D" w:rsidP="00185890">
      <w:pPr>
        <w:spacing w:after="0" w:line="240" w:lineRule="auto"/>
      </w:pPr>
      <w:r>
        <w:separator/>
      </w:r>
    </w:p>
  </w:footnote>
  <w:footnote w:type="continuationSeparator" w:id="0">
    <w:p w:rsidR="003C6E7D" w:rsidRDefault="003C6E7D" w:rsidP="0018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2"/>
    <w:rsid w:val="0004523C"/>
    <w:rsid w:val="00185890"/>
    <w:rsid w:val="002D36A5"/>
    <w:rsid w:val="003A0DE4"/>
    <w:rsid w:val="003C6E7D"/>
    <w:rsid w:val="00466E22"/>
    <w:rsid w:val="004B6A30"/>
    <w:rsid w:val="00527FC8"/>
    <w:rsid w:val="006E1A3B"/>
    <w:rsid w:val="00CB0141"/>
    <w:rsid w:val="00C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90"/>
  </w:style>
  <w:style w:type="paragraph" w:styleId="a6">
    <w:name w:val="footer"/>
    <w:basedOn w:val="a"/>
    <w:link w:val="a7"/>
    <w:uiPriority w:val="99"/>
    <w:unhideWhenUsed/>
    <w:rsid w:val="0018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890"/>
  </w:style>
  <w:style w:type="paragraph" w:styleId="a6">
    <w:name w:val="footer"/>
    <w:basedOn w:val="a"/>
    <w:link w:val="a7"/>
    <w:uiPriority w:val="99"/>
    <w:unhideWhenUsed/>
    <w:rsid w:val="0018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 Дружинина</dc:creator>
  <cp:lastModifiedBy>Алена Юрьевна Дружинина</cp:lastModifiedBy>
  <cp:revision>3</cp:revision>
  <dcterms:created xsi:type="dcterms:W3CDTF">2017-11-10T13:35:00Z</dcterms:created>
  <dcterms:modified xsi:type="dcterms:W3CDTF">2017-11-10T13:37:00Z</dcterms:modified>
</cp:coreProperties>
</file>